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DD25F1" w:rsidRDefault="00695C69" w:rsidP="00DD25F1">
      <w:pPr>
        <w:spacing w:after="0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DD25F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A708A7" w:rsidRPr="00A708A7" w:rsidRDefault="001A6C40" w:rsidP="00A708A7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>«</w:t>
      </w:r>
      <w:r w:rsidR="00DC6F6B">
        <w:rPr>
          <w:rFonts w:ascii="Times New Roman" w:hAnsi="Times New Roman" w:cs="Times New Roman"/>
          <w:b/>
          <w:sz w:val="24"/>
          <w:szCs w:val="24"/>
        </w:rPr>
        <w:t>Развитие местного самоуправления</w:t>
      </w:r>
      <w:r w:rsidR="00A708A7" w:rsidRPr="00A708A7">
        <w:rPr>
          <w:rFonts w:ascii="Times New Roman" w:hAnsi="Times New Roman" w:cs="Times New Roman"/>
          <w:b/>
          <w:sz w:val="24"/>
          <w:szCs w:val="24"/>
        </w:rPr>
        <w:t xml:space="preserve"> Наволокско</w:t>
      </w:r>
      <w:r w:rsidR="00954797">
        <w:rPr>
          <w:rFonts w:ascii="Times New Roman" w:hAnsi="Times New Roman" w:cs="Times New Roman"/>
          <w:b/>
          <w:sz w:val="24"/>
          <w:szCs w:val="24"/>
        </w:rPr>
        <w:t>го</w:t>
      </w:r>
      <w:r w:rsidR="00A708A7" w:rsidRPr="00A708A7">
        <w:rPr>
          <w:rFonts w:ascii="Times New Roman" w:hAnsi="Times New Roman" w:cs="Times New Roman"/>
          <w:b/>
          <w:sz w:val="24"/>
          <w:szCs w:val="24"/>
        </w:rPr>
        <w:t xml:space="preserve"> городско</w:t>
      </w:r>
      <w:r w:rsidR="00954797">
        <w:rPr>
          <w:rFonts w:ascii="Times New Roman" w:hAnsi="Times New Roman" w:cs="Times New Roman"/>
          <w:b/>
          <w:sz w:val="24"/>
          <w:szCs w:val="24"/>
        </w:rPr>
        <w:t>го</w:t>
      </w:r>
      <w:r w:rsidR="00A708A7" w:rsidRPr="00A708A7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="00954797">
        <w:rPr>
          <w:rFonts w:ascii="Times New Roman" w:hAnsi="Times New Roman" w:cs="Times New Roman"/>
          <w:b/>
          <w:sz w:val="24"/>
          <w:szCs w:val="24"/>
        </w:rPr>
        <w:t>я</w:t>
      </w:r>
      <w:r w:rsidR="00A708A7" w:rsidRPr="00A708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5C69" w:rsidRPr="00DD25F1" w:rsidRDefault="00A708A7" w:rsidP="00A708A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8A7">
        <w:rPr>
          <w:rFonts w:ascii="Times New Roman" w:hAnsi="Times New Roman" w:cs="Times New Roman"/>
          <w:b/>
          <w:sz w:val="24"/>
          <w:szCs w:val="24"/>
        </w:rPr>
        <w:t>Кинешемского муниципального района</w:t>
      </w:r>
      <w:r w:rsidR="001A6C40" w:rsidRPr="00A708A7">
        <w:rPr>
          <w:rFonts w:ascii="Times New Roman" w:hAnsi="Times New Roman" w:cs="Times New Roman"/>
          <w:b/>
          <w:sz w:val="24"/>
          <w:szCs w:val="24"/>
        </w:rPr>
        <w:t>» за 201</w:t>
      </w:r>
      <w:r w:rsidR="0059249F" w:rsidRPr="00A708A7">
        <w:rPr>
          <w:rFonts w:ascii="Times New Roman" w:hAnsi="Times New Roman" w:cs="Times New Roman"/>
          <w:b/>
          <w:sz w:val="24"/>
          <w:szCs w:val="24"/>
        </w:rPr>
        <w:t>8</w:t>
      </w:r>
      <w:r w:rsidR="001A6C40" w:rsidRPr="00A708A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DD25F1" w:rsidRDefault="00C246C6" w:rsidP="008871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6C6" w:rsidRPr="00DD25F1" w:rsidRDefault="00C246C6" w:rsidP="0095479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4797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 Наволокского городского поселения </w:t>
      </w:r>
      <w:r w:rsidR="00C7697A" w:rsidRPr="00954797">
        <w:rPr>
          <w:rFonts w:ascii="Times New Roman" w:hAnsi="Times New Roman" w:cs="Times New Roman"/>
          <w:sz w:val="24"/>
          <w:szCs w:val="24"/>
        </w:rPr>
        <w:t>«</w:t>
      </w:r>
      <w:r w:rsidR="00DC6F6B" w:rsidRPr="00DC6F6B">
        <w:rPr>
          <w:rFonts w:ascii="Times New Roman" w:hAnsi="Times New Roman" w:cs="Times New Roman"/>
          <w:sz w:val="24"/>
          <w:szCs w:val="24"/>
        </w:rPr>
        <w:t>Развитие местного самоуправления</w:t>
      </w:r>
      <w:r w:rsidR="00954797" w:rsidRPr="00954797">
        <w:rPr>
          <w:rFonts w:ascii="Times New Roman" w:hAnsi="Times New Roman" w:cs="Times New Roman"/>
          <w:sz w:val="24"/>
          <w:szCs w:val="24"/>
        </w:rPr>
        <w:t xml:space="preserve"> Наволокского городского поселения Кинешемского муниципального района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» </w:t>
      </w:r>
      <w:r w:rsidR="00847690" w:rsidRPr="00954797">
        <w:rPr>
          <w:rFonts w:ascii="Times New Roman" w:hAnsi="Times New Roman" w:cs="Times New Roman"/>
          <w:sz w:val="24"/>
          <w:szCs w:val="24"/>
        </w:rPr>
        <w:t>(далее – Программа)</w:t>
      </w:r>
      <w:r w:rsidR="00AE0FF6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C7697A" w:rsidRPr="00954797">
        <w:rPr>
          <w:rFonts w:ascii="Times New Roman" w:hAnsi="Times New Roman" w:cs="Times New Roman"/>
          <w:sz w:val="24"/>
          <w:szCs w:val="24"/>
        </w:rPr>
        <w:t>за 201</w:t>
      </w:r>
      <w:r w:rsidR="0059249F" w:rsidRPr="00954797">
        <w:rPr>
          <w:rFonts w:ascii="Times New Roman" w:hAnsi="Times New Roman" w:cs="Times New Roman"/>
          <w:sz w:val="24"/>
          <w:szCs w:val="24"/>
        </w:rPr>
        <w:t>8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год </w:t>
      </w:r>
      <w:r w:rsidRPr="00954797">
        <w:rPr>
          <w:rFonts w:ascii="Times New Roman" w:hAnsi="Times New Roman" w:cs="Times New Roman"/>
          <w:sz w:val="24"/>
          <w:szCs w:val="24"/>
        </w:rPr>
        <w:t>проводится в соответствие с методикой оценки эффективности</w:t>
      </w:r>
      <w:r w:rsidRPr="00DD25F1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DD25F1">
        <w:rPr>
          <w:rFonts w:ascii="Times New Roman" w:hAnsi="Times New Roman" w:cs="Times New Roman"/>
          <w:sz w:val="24"/>
          <w:szCs w:val="24"/>
        </w:rPr>
        <w:t>18</w:t>
      </w:r>
      <w:r w:rsidRPr="00DD25F1">
        <w:rPr>
          <w:rFonts w:ascii="Times New Roman" w:hAnsi="Times New Roman" w:cs="Times New Roman"/>
          <w:sz w:val="24"/>
          <w:szCs w:val="24"/>
        </w:rPr>
        <w:t>.</w:t>
      </w:r>
      <w:r w:rsidR="00D37EC7" w:rsidRPr="00DD25F1">
        <w:rPr>
          <w:rFonts w:ascii="Times New Roman" w:hAnsi="Times New Roman" w:cs="Times New Roman"/>
          <w:sz w:val="24"/>
          <w:szCs w:val="24"/>
        </w:rPr>
        <w:t>10</w:t>
      </w:r>
      <w:r w:rsidRPr="00DD25F1">
        <w:rPr>
          <w:rFonts w:ascii="Times New Roman" w:hAnsi="Times New Roman" w:cs="Times New Roman"/>
          <w:sz w:val="24"/>
          <w:szCs w:val="24"/>
        </w:rPr>
        <w:t>.2013г. №</w:t>
      </w:r>
      <w:r w:rsidR="00D37EC7" w:rsidRPr="00DD25F1">
        <w:rPr>
          <w:rFonts w:ascii="Times New Roman" w:hAnsi="Times New Roman" w:cs="Times New Roman"/>
          <w:sz w:val="24"/>
          <w:szCs w:val="24"/>
        </w:rPr>
        <w:t>282</w:t>
      </w:r>
      <w:r w:rsidRPr="00DD25F1">
        <w:rPr>
          <w:rFonts w:ascii="Times New Roman" w:hAnsi="Times New Roman" w:cs="Times New Roman"/>
          <w:sz w:val="24"/>
          <w:szCs w:val="24"/>
        </w:rPr>
        <w:t>а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59249F" w:rsidRPr="00DD25F1">
        <w:rPr>
          <w:rFonts w:ascii="Times New Roman" w:hAnsi="Times New Roman" w:cs="Times New Roman"/>
          <w:sz w:val="24"/>
          <w:szCs w:val="24"/>
        </w:rPr>
        <w:t>й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от 01.12.2015г. №392</w:t>
      </w:r>
      <w:r w:rsidR="0059249F" w:rsidRPr="00DD25F1">
        <w:rPr>
          <w:rFonts w:ascii="Times New Roman" w:hAnsi="Times New Roman" w:cs="Times New Roman"/>
          <w:sz w:val="24"/>
          <w:szCs w:val="24"/>
        </w:rPr>
        <w:t>, от 14.12.2017 №404</w:t>
      </w:r>
      <w:r w:rsidR="00EE368C" w:rsidRPr="00DD25F1">
        <w:rPr>
          <w:rFonts w:ascii="Times New Roman" w:hAnsi="Times New Roman" w:cs="Times New Roman"/>
          <w:sz w:val="24"/>
          <w:szCs w:val="24"/>
        </w:rPr>
        <w:t>)</w:t>
      </w:r>
      <w:r w:rsidRPr="00DD25F1">
        <w:rPr>
          <w:rFonts w:ascii="Times New Roman" w:hAnsi="Times New Roman" w:cs="Times New Roman"/>
          <w:sz w:val="24"/>
          <w:szCs w:val="24"/>
        </w:rPr>
        <w:t xml:space="preserve"> «</w:t>
      </w:r>
      <w:r w:rsidR="0059249F" w:rsidRPr="00DD25F1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 оценки эффективности муниципальных программ Наволокского городского поселения Кинешемского муниципального района</w:t>
      </w:r>
      <w:r w:rsidRPr="00DD25F1">
        <w:rPr>
          <w:rFonts w:ascii="Times New Roman" w:hAnsi="Times New Roman" w:cs="Times New Roman"/>
          <w:sz w:val="24"/>
          <w:szCs w:val="24"/>
        </w:rPr>
        <w:t>».</w:t>
      </w:r>
    </w:p>
    <w:p w:rsidR="00E30F2D" w:rsidRPr="00DD25F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Программы </w:t>
      </w:r>
    </w:p>
    <w:p w:rsidR="000E60A8" w:rsidRDefault="00BE054E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0E60A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0E60A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0B36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E60A8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0E60A8" w:rsidRDefault="000E60A8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D617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617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E60A8" w:rsidRDefault="000E60A8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D617C8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617C8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E60A8" w:rsidRDefault="000E60A8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=6/6=1,00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E60A8" w:rsidRDefault="000E60A8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D617C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617C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E60A8" w:rsidRDefault="000E60A8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D617C8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617C8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Программы.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826" w:rsidRPr="00DD25F1" w:rsidRDefault="00A04826" w:rsidP="00A048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(1+1+1+1+1+1)/6=1.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Программы.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2793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A04826">
        <w:rPr>
          <w:rFonts w:ascii="Times New Roman" w:eastAsia="Times New Roman" w:hAnsi="Times New Roman" w:cs="Times New Roman"/>
          <w:sz w:val="24"/>
          <w:szCs w:val="24"/>
          <w:lang w:eastAsia="ru-RU"/>
        </w:rPr>
        <w:t>11225417,55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04826">
        <w:rPr>
          <w:rFonts w:ascii="Times New Roman" w:eastAsia="Times New Roman" w:hAnsi="Times New Roman" w:cs="Times New Roman"/>
          <w:sz w:val="24"/>
          <w:szCs w:val="24"/>
          <w:lang w:eastAsia="ru-RU"/>
        </w:rPr>
        <w:t>11619535,00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=0,9</w:t>
      </w:r>
      <w:r w:rsidR="00A0482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Программы в отчетном году;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Программы в отчетном году.</w:t>
      </w:r>
    </w:p>
    <w:p w:rsidR="00DD25F1" w:rsidRPr="00DD25F1" w:rsidRDefault="0077357A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 реализации Программы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0,9</w:t>
      </w:r>
      <w:r w:rsidR="00904B7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</w:t>
      </w:r>
      <w:r w:rsidR="00904B71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- поправочный коэффициент, учитывающий качество планирования и координации реализации Программы, рассчитываемый по формуле:</w:t>
      </w:r>
      <w:proofErr w:type="gramEnd"/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=(0,9</w:t>
      </w:r>
      <w:r w:rsidR="00904B7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0,0</w:t>
      </w:r>
      <w:r w:rsidR="00904B7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0F2D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C55A89" w:rsidRPr="00DD25F1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 w:rsidR="007140B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140B6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7140B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140B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</w:t>
      </w:r>
      <w:r w:rsidR="00AE354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AE354B" w:rsidRPr="00DD25F1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4160" w:rsidRPr="00DD25F1" w:rsidRDefault="007A3854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5FD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84146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A89" w:rsidRPr="00DD25F1" w:rsidRDefault="0028142D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7A3854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3C75A6">
        <w:rPr>
          <w:rFonts w:ascii="Times New Roman" w:eastAsia="Times New Roman" w:hAnsi="Times New Roman" w:cs="Times New Roman"/>
          <w:sz w:val="24"/>
          <w:szCs w:val="24"/>
          <w:lang w:eastAsia="ru-RU"/>
        </w:rPr>
        <w:t>43875,00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3C75A6">
        <w:rPr>
          <w:rFonts w:ascii="Times New Roman" w:eastAsia="Times New Roman" w:hAnsi="Times New Roman" w:cs="Times New Roman"/>
          <w:sz w:val="24"/>
          <w:szCs w:val="24"/>
          <w:lang w:eastAsia="ru-RU"/>
        </w:rPr>
        <w:t>50000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,00=0,</w:t>
      </w:r>
      <w:r w:rsidR="003C75A6">
        <w:rPr>
          <w:rFonts w:ascii="Times New Roman" w:eastAsia="Times New Roman" w:hAnsi="Times New Roman" w:cs="Times New Roman"/>
          <w:sz w:val="24"/>
          <w:szCs w:val="24"/>
          <w:lang w:eastAsia="ru-RU"/>
        </w:rPr>
        <w:t>88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CB3D0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«Кадровое обеспечение и повышение квалификации муниципальных служащих»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CB3D0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«Кадровое обеспечение и повышение квалификации муниципальных служащих»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C55A89" w:rsidRPr="00DD25F1" w:rsidRDefault="0028142D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CB3D0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6341E1">
        <w:rPr>
          <w:rFonts w:ascii="Times New Roman" w:eastAsia="Times New Roman" w:hAnsi="Times New Roman" w:cs="Times New Roman"/>
          <w:sz w:val="24"/>
          <w:szCs w:val="24"/>
          <w:lang w:eastAsia="ru-RU"/>
        </w:rPr>
        <w:t>88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</w:t>
      </w:r>
      <w:r w:rsidR="006341E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6341E1">
        <w:rPr>
          <w:rFonts w:ascii="Times New Roman" w:eastAsia="Times New Roman" w:hAnsi="Times New Roman" w:cs="Times New Roman"/>
          <w:sz w:val="24"/>
          <w:szCs w:val="24"/>
          <w:lang w:eastAsia="ru-RU"/>
        </w:rPr>
        <w:t>0,97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55A89" w:rsidRPr="00DD25F1" w:rsidRDefault="00C55A8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6341E1">
        <w:rPr>
          <w:rFonts w:ascii="Times New Roman" w:eastAsia="Times New Roman" w:hAnsi="Times New Roman" w:cs="Times New Roman"/>
          <w:sz w:val="24"/>
          <w:szCs w:val="24"/>
          <w:lang w:eastAsia="ru-RU"/>
        </w:rPr>
        <w:t>88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6341E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3854" w:rsidRPr="00DD25F1" w:rsidRDefault="007A3854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854" w:rsidRDefault="007A3854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28142D" w:rsidRDefault="0028142D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«Противодействие коррупции»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=1/1=1,00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=4/4=1,00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=100/100=1,00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=100/10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=390/390=1,00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«Противодействие коррупции»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«Противодействие коррупции»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«Противодействие коррупции»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142D" w:rsidRPr="00DD25F1" w:rsidRDefault="00C53EE3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«Противодействие коррупции»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E3" w:rsidRPr="00DD25F1" w:rsidRDefault="00C53EE3" w:rsidP="00C53E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(1+1+1+1+1)/</w:t>
      </w:r>
      <w:r w:rsidR="00D10E9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«Противодействие коррупции»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«Противодействие коррупции»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«Противодействие коррупции»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2C82" w:rsidRPr="00DD25F1" w:rsidRDefault="00076DEE" w:rsidP="008A2C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="008A2C82" w:rsidRPr="00831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отсутствия бюджетных ассигнований на реализацию подпрограмм, а также в отношении подпрограмм, предусматривающих направление резервных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оценка эффективности </w:t>
      </w:r>
      <w:r w:rsidR="008A2C82" w:rsidRPr="008311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осуществляется на основе степени достижения значений целевых индикаторов (показателей) подпрограмм.</w:t>
      </w:r>
      <w:proofErr w:type="gramEnd"/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«Противодействие коррупции»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C68C5" w:rsidRDefault="00FC68C5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=100/100=1,00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=100/100=1,00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=100/100=1,00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=100/100=1,00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=100/100=1,00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2F63" w:rsidRPr="00DD25F1" w:rsidRDefault="00E72A39" w:rsidP="00B82F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B82F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B82F6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82F63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218" w:rsidRPr="00DD25F1" w:rsidRDefault="00B63218" w:rsidP="00B6321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(1+1+1+1+1)/5=1.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A632C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A632C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A632C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68C5" w:rsidRPr="00DD25F1" w:rsidRDefault="00631259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631259">
        <w:rPr>
          <w:rFonts w:ascii="Times New Roman" w:eastAsia="Times New Roman" w:hAnsi="Times New Roman" w:cs="Times New Roman"/>
          <w:sz w:val="24"/>
          <w:szCs w:val="24"/>
          <w:lang w:eastAsia="ru-RU"/>
        </w:rPr>
        <w:t>784961,30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631259">
        <w:rPr>
          <w:rFonts w:ascii="Times New Roman" w:eastAsia="Times New Roman" w:hAnsi="Times New Roman" w:cs="Times New Roman"/>
          <w:sz w:val="24"/>
          <w:szCs w:val="24"/>
          <w:lang w:eastAsia="ru-RU"/>
        </w:rPr>
        <w:t>874114,00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631259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31259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3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«Информационное и программное обеспечение органов местного самоуправления»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FC68C5" w:rsidRPr="00DD25F1" w:rsidRDefault="001A7253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1A7253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</w:t>
      </w:r>
      <w:r w:rsidR="001A7253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1A7253">
        <w:rPr>
          <w:rFonts w:ascii="Times New Roman" w:eastAsia="Times New Roman" w:hAnsi="Times New Roman" w:cs="Times New Roman"/>
          <w:sz w:val="24"/>
          <w:szCs w:val="24"/>
          <w:lang w:eastAsia="ru-RU"/>
        </w:rPr>
        <w:t>1,13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42BCF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42BCF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42BCF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1A7253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0,1</w:t>
      </w:r>
      <w:r w:rsidR="001A725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2BCF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</w:p>
    <w:p w:rsidR="003F7D19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C17D5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17D5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3F7D19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=100/100=1,00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7D5D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7D5D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7D5D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7D19" w:rsidRPr="00DD25F1" w:rsidRDefault="00ED7377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F7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F7D1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F7D1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F7D1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3F7D1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3F7D1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3F7D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F7D1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E66481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</w:p>
    <w:p w:rsidR="003F7D19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(1+1)/</w:t>
      </w:r>
      <w:r w:rsidR="00E6648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4F4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«Дополнительное пенсионное обеспечение лиц, замещавших муниципальные должности Наволокского городского </w:t>
      </w:r>
      <w:r w:rsidR="004F41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поселения и должности муниципальной службы в органах местного самоуправления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4F417D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4F417D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7D19" w:rsidRPr="00DD25F1" w:rsidRDefault="00ED7377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F7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F7D1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3F7D1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F7D1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4F417D">
        <w:rPr>
          <w:rFonts w:ascii="Times New Roman" w:eastAsia="Times New Roman" w:hAnsi="Times New Roman" w:cs="Times New Roman"/>
          <w:sz w:val="24"/>
          <w:szCs w:val="24"/>
          <w:lang w:eastAsia="ru-RU"/>
        </w:rPr>
        <w:t>94500,00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4F417D">
        <w:rPr>
          <w:rFonts w:ascii="Times New Roman" w:eastAsia="Times New Roman" w:hAnsi="Times New Roman" w:cs="Times New Roman"/>
          <w:sz w:val="24"/>
          <w:szCs w:val="24"/>
          <w:lang w:eastAsia="ru-RU"/>
        </w:rPr>
        <w:t>94500,00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4F417D">
        <w:rPr>
          <w:rFonts w:ascii="Times New Roman" w:eastAsia="Times New Roman" w:hAnsi="Times New Roman" w:cs="Times New Roman"/>
          <w:sz w:val="24"/>
          <w:szCs w:val="24"/>
          <w:lang w:eastAsia="ru-RU"/>
        </w:rPr>
        <w:t>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85575E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85575E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3F7D19" w:rsidRPr="00DD25F1" w:rsidRDefault="00ED7377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F7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F7D1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3F7D19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3F7D1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3F7D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F7D1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85575E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 w:rsidR="003F7D1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855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</w:t>
      </w:r>
      <w:r w:rsidR="0085575E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3C0038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3C0038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D19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</w:t>
      </w:r>
      <w:r w:rsidR="0085575E">
        <w:rPr>
          <w:rFonts w:ascii="Times New Roman" w:eastAsia="Times New Roman" w:hAnsi="Times New Roman" w:cs="Times New Roman"/>
          <w:sz w:val="24"/>
          <w:szCs w:val="24"/>
          <w:lang w:eastAsia="ru-RU"/>
        </w:rPr>
        <w:t>1,00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D19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lastRenderedPageBreak/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0038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C622A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622A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</w:t>
      </w:r>
      <w:r w:rsidR="00C622A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/1</w:t>
      </w:r>
      <w:r w:rsidR="00C622A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C5C31" w:rsidRDefault="00AC5C31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=1/1=1,00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</w:t>
      </w:r>
      <w:r w:rsidR="00E43BB1">
        <w:rPr>
          <w:rFonts w:ascii="Times New Roman" w:eastAsia="Times New Roman" w:hAnsi="Times New Roman" w:cs="Times New Roman"/>
          <w:sz w:val="24"/>
          <w:szCs w:val="24"/>
          <w:lang w:eastAsia="ru-RU"/>
        </w:rPr>
        <w:t>+1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="00E43BB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2F28AF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00,00/</w:t>
      </w:r>
      <w:r w:rsidR="002F28AF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00,00=1,00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1,25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поправочный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=(1,00-1,00)= 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62EAC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</w:t>
      </w:r>
      <w:r w:rsidR="0044750A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/1</w:t>
      </w:r>
      <w:r w:rsidR="0044750A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62EAC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</w:t>
      </w:r>
      <w:r w:rsidR="0044750A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/1</w:t>
      </w:r>
      <w:r w:rsidR="0044750A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62EAC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</w:t>
      </w:r>
      <w:r w:rsidR="0044750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/1</w:t>
      </w:r>
      <w:r w:rsidR="0044750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4750A" w:rsidRDefault="0044750A" w:rsidP="004475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=374/374=1,00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4750A" w:rsidRDefault="0044750A" w:rsidP="004475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=7/7=1,00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62EAC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(1+1+1</w:t>
      </w:r>
      <w:r w:rsidR="00A37D62">
        <w:rPr>
          <w:rFonts w:ascii="Times New Roman" w:eastAsia="Times New Roman" w:hAnsi="Times New Roman" w:cs="Times New Roman"/>
          <w:sz w:val="24"/>
          <w:szCs w:val="24"/>
          <w:lang w:eastAsia="ru-RU"/>
        </w:rPr>
        <w:t>+1+1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="00A37D6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DF4B3B" w:rsidRPr="00DF4B3B">
        <w:rPr>
          <w:rFonts w:ascii="Times New Roman" w:eastAsia="Times New Roman" w:hAnsi="Times New Roman" w:cs="Times New Roman"/>
          <w:sz w:val="24"/>
          <w:szCs w:val="24"/>
          <w:lang w:eastAsia="ru-RU"/>
        </w:rPr>
        <w:t>9877261,22</w:t>
      </w:r>
      <w:r w:rsidR="00DF4B3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F4B3B" w:rsidRPr="00DF4B3B">
        <w:rPr>
          <w:rFonts w:ascii="Times New Roman" w:eastAsia="Times New Roman" w:hAnsi="Times New Roman" w:cs="Times New Roman"/>
          <w:sz w:val="24"/>
          <w:szCs w:val="24"/>
          <w:lang w:eastAsia="ru-RU"/>
        </w:rPr>
        <w:t>10172051,00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DF4B3B">
        <w:rPr>
          <w:rFonts w:ascii="Times New Roman" w:eastAsia="Times New Roman" w:hAnsi="Times New Roman" w:cs="Times New Roman"/>
          <w:sz w:val="24"/>
          <w:szCs w:val="24"/>
          <w:lang w:eastAsia="ru-RU"/>
        </w:rPr>
        <w:t>0,97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1,25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EAC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</w:t>
      </w:r>
      <w:r w:rsidR="000826F7">
        <w:rPr>
          <w:rFonts w:ascii="Times New Roman" w:eastAsia="Times New Roman" w:hAnsi="Times New Roman" w:cs="Times New Roman"/>
          <w:sz w:val="24"/>
          <w:szCs w:val="24"/>
          <w:lang w:eastAsia="ru-RU"/>
        </w:rPr>
        <w:t>0,97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</w:t>
      </w:r>
      <w:r w:rsidR="000826F7">
        <w:rPr>
          <w:rFonts w:ascii="Times New Roman" w:eastAsia="Times New Roman" w:hAnsi="Times New Roman" w:cs="Times New Roman"/>
          <w:sz w:val="24"/>
          <w:szCs w:val="24"/>
          <w:lang w:eastAsia="ru-RU"/>
        </w:rPr>
        <w:t>,03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EAC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D15B86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</w:p>
    <w:p w:rsidR="00D15B86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=1/1=1,00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15B86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483F21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483F21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</w:p>
    <w:p w:rsidR="00D15B86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(1+1)/</w:t>
      </w:r>
      <w:r w:rsidR="00BA014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225E1F" w:rsidRPr="00225E1F">
        <w:rPr>
          <w:rFonts w:ascii="Times New Roman" w:eastAsia="Times New Roman" w:hAnsi="Times New Roman" w:cs="Times New Roman"/>
          <w:sz w:val="24"/>
          <w:szCs w:val="24"/>
          <w:lang w:eastAsia="ru-RU"/>
        </w:rPr>
        <w:t>414820,03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225E1F" w:rsidRPr="00225E1F">
        <w:rPr>
          <w:rFonts w:ascii="Times New Roman" w:eastAsia="Times New Roman" w:hAnsi="Times New Roman" w:cs="Times New Roman"/>
          <w:sz w:val="24"/>
          <w:szCs w:val="24"/>
          <w:lang w:eastAsia="ru-RU"/>
        </w:rPr>
        <w:t>418870,00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=0,9</w:t>
      </w:r>
      <w:r w:rsidR="00225E1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1,25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0B1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B86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=(0,9</w:t>
      </w:r>
      <w:r w:rsidR="00225E1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0,0</w:t>
      </w:r>
      <w:r w:rsidR="00225E1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B86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50B1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«Повышение качества и доступности </w:t>
      </w:r>
      <w:proofErr w:type="gramStart"/>
      <w:r w:rsidR="005050B1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proofErr w:type="gramEnd"/>
      <w:r w:rsidR="005050B1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и муниципальных услуг»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531A9" w:rsidRP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854" w:rsidRPr="0077357A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357A">
        <w:rPr>
          <w:rFonts w:ascii="Times New Roman" w:eastAsia="Calibri" w:hAnsi="Times New Roman" w:cs="Times New Roman"/>
          <w:sz w:val="24"/>
          <w:szCs w:val="24"/>
        </w:rPr>
        <w:t xml:space="preserve"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</w:t>
      </w:r>
      <w:r w:rsidRPr="0077357A">
        <w:rPr>
          <w:rFonts w:ascii="Times New Roman" w:eastAsia="Calibri" w:hAnsi="Times New Roman" w:cs="Times New Roman"/>
          <w:sz w:val="24"/>
          <w:szCs w:val="24"/>
        </w:rPr>
        <w:lastRenderedPageBreak/>
        <w:t>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</w:t>
      </w:r>
      <w:r w:rsidR="0077357A" w:rsidRPr="0077357A">
        <w:rPr>
          <w:rFonts w:ascii="Times New Roman" w:eastAsia="Calibri" w:hAnsi="Times New Roman" w:cs="Times New Roman"/>
          <w:sz w:val="24"/>
          <w:szCs w:val="24"/>
        </w:rPr>
        <w:t>е</w:t>
      </w:r>
      <w:r w:rsidRPr="0077357A">
        <w:rPr>
          <w:rFonts w:ascii="Times New Roman" w:eastAsia="Calibri" w:hAnsi="Times New Roman" w:cs="Times New Roman"/>
          <w:sz w:val="24"/>
          <w:szCs w:val="24"/>
        </w:rPr>
        <w:t>тся поправочны</w:t>
      </w:r>
      <w:r w:rsidRPr="0077357A">
        <w:rPr>
          <w:rFonts w:ascii="Times New Roman" w:hAnsi="Times New Roman" w:cs="Times New Roman"/>
          <w:sz w:val="24"/>
          <w:szCs w:val="24"/>
        </w:rPr>
        <w:t>й коэффициент 0,95.</w:t>
      </w:r>
    </w:p>
    <w:p w:rsidR="007A3854" w:rsidRPr="0099307D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07D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</w:t>
      </w:r>
      <w:r w:rsidRPr="0099307D">
        <w:rPr>
          <w:rFonts w:ascii="Times New Roman" w:hAnsi="Times New Roman" w:cs="Times New Roman"/>
          <w:sz w:val="24"/>
          <w:szCs w:val="24"/>
        </w:rPr>
        <w:t xml:space="preserve"> = 1,</w:t>
      </w:r>
      <w:r w:rsidR="0077357A" w:rsidRPr="0099307D">
        <w:rPr>
          <w:rFonts w:ascii="Times New Roman" w:hAnsi="Times New Roman" w:cs="Times New Roman"/>
          <w:sz w:val="24"/>
          <w:szCs w:val="24"/>
        </w:rPr>
        <w:t>21</w:t>
      </w:r>
      <w:r w:rsidRPr="0099307D">
        <w:rPr>
          <w:rFonts w:ascii="Times New Roman" w:hAnsi="Times New Roman" w:cs="Times New Roman"/>
          <w:sz w:val="24"/>
          <w:szCs w:val="24"/>
        </w:rPr>
        <w:t>*0,95=1,1</w:t>
      </w:r>
      <w:r w:rsidR="0099307D" w:rsidRPr="0099307D">
        <w:rPr>
          <w:rFonts w:ascii="Times New Roman" w:hAnsi="Times New Roman" w:cs="Times New Roman"/>
          <w:sz w:val="24"/>
          <w:szCs w:val="24"/>
        </w:rPr>
        <w:t>5</w:t>
      </w:r>
      <w:r w:rsidRPr="0099307D">
        <w:rPr>
          <w:rFonts w:ascii="Times New Roman" w:hAnsi="Times New Roman" w:cs="Times New Roman"/>
          <w:sz w:val="24"/>
          <w:szCs w:val="24"/>
        </w:rPr>
        <w:t>.</w:t>
      </w:r>
    </w:p>
    <w:p w:rsidR="00C55A89" w:rsidRPr="00AE4611" w:rsidRDefault="00C55A89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764EC7" w:rsidRDefault="009E0AF0" w:rsidP="00FD5AA4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EC7">
        <w:rPr>
          <w:rFonts w:ascii="Times New Roman" w:hAnsi="Times New Roman" w:cs="Times New Roman"/>
          <w:sz w:val="24"/>
          <w:szCs w:val="24"/>
        </w:rPr>
        <w:t xml:space="preserve">Заключение: </w:t>
      </w:r>
      <w:r w:rsidR="00FD5AA4" w:rsidRPr="00764EC7">
        <w:rPr>
          <w:rFonts w:ascii="Times New Roman" w:hAnsi="Times New Roman" w:cs="Times New Roman"/>
          <w:sz w:val="24"/>
          <w:szCs w:val="24"/>
        </w:rPr>
        <w:t>по результатам оценки эффективности реализации Программа признается высокоэффективной.</w:t>
      </w:r>
    </w:p>
    <w:p w:rsidR="00F4043E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DC7D71">
        <w:rPr>
          <w:rFonts w:ascii="Times New Roman" w:hAnsi="Times New Roman" w:cs="Times New Roman"/>
          <w:b/>
          <w:sz w:val="24"/>
          <w:szCs w:val="24"/>
        </w:rPr>
        <w:t>А.Л. Кудрикова</w:t>
      </w:r>
    </w:p>
    <w:p w:rsidR="00F4043E" w:rsidRPr="004F73AD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4F73AD" w:rsidRPr="00AE4611" w:rsidRDefault="004F73A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2437A"/>
    <w:rsid w:val="000660D7"/>
    <w:rsid w:val="00076DEE"/>
    <w:rsid w:val="000826F7"/>
    <w:rsid w:val="000A150C"/>
    <w:rsid w:val="000A208D"/>
    <w:rsid w:val="000B369B"/>
    <w:rsid w:val="000D56B6"/>
    <w:rsid w:val="000E395C"/>
    <w:rsid w:val="000E60A8"/>
    <w:rsid w:val="00137C4F"/>
    <w:rsid w:val="00175C5B"/>
    <w:rsid w:val="001A315D"/>
    <w:rsid w:val="001A5A47"/>
    <w:rsid w:val="001A6C40"/>
    <w:rsid w:val="001A7253"/>
    <w:rsid w:val="00212EE9"/>
    <w:rsid w:val="00225E1F"/>
    <w:rsid w:val="00235325"/>
    <w:rsid w:val="00243B58"/>
    <w:rsid w:val="0028142D"/>
    <w:rsid w:val="002861D4"/>
    <w:rsid w:val="002A2BF4"/>
    <w:rsid w:val="002C2177"/>
    <w:rsid w:val="002D7392"/>
    <w:rsid w:val="002F28AF"/>
    <w:rsid w:val="002F5FDE"/>
    <w:rsid w:val="003334F5"/>
    <w:rsid w:val="00361E67"/>
    <w:rsid w:val="003A2961"/>
    <w:rsid w:val="003C0038"/>
    <w:rsid w:val="003C75A6"/>
    <w:rsid w:val="003D2B02"/>
    <w:rsid w:val="003F37EF"/>
    <w:rsid w:val="003F7D19"/>
    <w:rsid w:val="00427AFA"/>
    <w:rsid w:val="0044338D"/>
    <w:rsid w:val="004435D8"/>
    <w:rsid w:val="0044750A"/>
    <w:rsid w:val="00476C9F"/>
    <w:rsid w:val="00483F21"/>
    <w:rsid w:val="004E7168"/>
    <w:rsid w:val="004F417D"/>
    <w:rsid w:val="004F73AD"/>
    <w:rsid w:val="0050004D"/>
    <w:rsid w:val="005050B1"/>
    <w:rsid w:val="00562746"/>
    <w:rsid w:val="00572D1E"/>
    <w:rsid w:val="0059249F"/>
    <w:rsid w:val="00594E9B"/>
    <w:rsid w:val="005A632C"/>
    <w:rsid w:val="00614160"/>
    <w:rsid w:val="00616723"/>
    <w:rsid w:val="00627931"/>
    <w:rsid w:val="00631259"/>
    <w:rsid w:val="006341E1"/>
    <w:rsid w:val="00635AB6"/>
    <w:rsid w:val="00642BCF"/>
    <w:rsid w:val="0064566C"/>
    <w:rsid w:val="00695C69"/>
    <w:rsid w:val="006D6F82"/>
    <w:rsid w:val="006E13C1"/>
    <w:rsid w:val="00707046"/>
    <w:rsid w:val="007140B6"/>
    <w:rsid w:val="00764EC7"/>
    <w:rsid w:val="0077357A"/>
    <w:rsid w:val="0078604C"/>
    <w:rsid w:val="007A3854"/>
    <w:rsid w:val="007A7819"/>
    <w:rsid w:val="007B62AB"/>
    <w:rsid w:val="007C489E"/>
    <w:rsid w:val="007E62F7"/>
    <w:rsid w:val="007F7DA6"/>
    <w:rsid w:val="00841464"/>
    <w:rsid w:val="00847690"/>
    <w:rsid w:val="0085575E"/>
    <w:rsid w:val="00863547"/>
    <w:rsid w:val="00873676"/>
    <w:rsid w:val="00886EDE"/>
    <w:rsid w:val="0088716E"/>
    <w:rsid w:val="008902F3"/>
    <w:rsid w:val="008A2C82"/>
    <w:rsid w:val="008C15A9"/>
    <w:rsid w:val="008E4701"/>
    <w:rsid w:val="008F51BB"/>
    <w:rsid w:val="00904B71"/>
    <w:rsid w:val="00954797"/>
    <w:rsid w:val="00970BB7"/>
    <w:rsid w:val="00990DD7"/>
    <w:rsid w:val="0099307D"/>
    <w:rsid w:val="009A2323"/>
    <w:rsid w:val="009D4A17"/>
    <w:rsid w:val="009E0AF0"/>
    <w:rsid w:val="009F6F5A"/>
    <w:rsid w:val="00A04826"/>
    <w:rsid w:val="00A37D62"/>
    <w:rsid w:val="00A708A7"/>
    <w:rsid w:val="00A92C29"/>
    <w:rsid w:val="00AC5C31"/>
    <w:rsid w:val="00AE0FF6"/>
    <w:rsid w:val="00AE354B"/>
    <w:rsid w:val="00AE4611"/>
    <w:rsid w:val="00B07D4B"/>
    <w:rsid w:val="00B427C1"/>
    <w:rsid w:val="00B63218"/>
    <w:rsid w:val="00B82F63"/>
    <w:rsid w:val="00BA014B"/>
    <w:rsid w:val="00BE054E"/>
    <w:rsid w:val="00C15F61"/>
    <w:rsid w:val="00C17D5D"/>
    <w:rsid w:val="00C246C6"/>
    <w:rsid w:val="00C3021C"/>
    <w:rsid w:val="00C4044B"/>
    <w:rsid w:val="00C53EE3"/>
    <w:rsid w:val="00C55A89"/>
    <w:rsid w:val="00C56764"/>
    <w:rsid w:val="00C622A3"/>
    <w:rsid w:val="00C7030D"/>
    <w:rsid w:val="00C7697A"/>
    <w:rsid w:val="00CB3D03"/>
    <w:rsid w:val="00CF7E84"/>
    <w:rsid w:val="00D07F3D"/>
    <w:rsid w:val="00D10E9B"/>
    <w:rsid w:val="00D15938"/>
    <w:rsid w:val="00D15B86"/>
    <w:rsid w:val="00D37EC7"/>
    <w:rsid w:val="00D617C8"/>
    <w:rsid w:val="00D62EAC"/>
    <w:rsid w:val="00DC5280"/>
    <w:rsid w:val="00DC6F6B"/>
    <w:rsid w:val="00DC7D71"/>
    <w:rsid w:val="00DD25F1"/>
    <w:rsid w:val="00DE34BF"/>
    <w:rsid w:val="00DF4B3B"/>
    <w:rsid w:val="00E30F2D"/>
    <w:rsid w:val="00E43BB1"/>
    <w:rsid w:val="00E66481"/>
    <w:rsid w:val="00E66DF2"/>
    <w:rsid w:val="00E72A39"/>
    <w:rsid w:val="00ED21FE"/>
    <w:rsid w:val="00ED7377"/>
    <w:rsid w:val="00EE368C"/>
    <w:rsid w:val="00F247E4"/>
    <w:rsid w:val="00F4043E"/>
    <w:rsid w:val="00F429A8"/>
    <w:rsid w:val="00F531A9"/>
    <w:rsid w:val="00F53FF7"/>
    <w:rsid w:val="00F942F7"/>
    <w:rsid w:val="00FA5AE8"/>
    <w:rsid w:val="00FC68C5"/>
    <w:rsid w:val="00FD5AA4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11</Pages>
  <Words>3728</Words>
  <Characters>21255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60</cp:revision>
  <cp:lastPrinted>2019-04-23T11:04:00Z</cp:lastPrinted>
  <dcterms:created xsi:type="dcterms:W3CDTF">2019-04-23T13:10:00Z</dcterms:created>
  <dcterms:modified xsi:type="dcterms:W3CDTF">2019-05-06T10:20:00Z</dcterms:modified>
</cp:coreProperties>
</file>